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85" w:rsidRPr="001C641B" w:rsidRDefault="001C641B" w:rsidP="009A5C85">
      <w:pPr>
        <w:rPr>
          <w:sz w:val="32"/>
          <w:szCs w:val="32"/>
        </w:rPr>
      </w:pPr>
      <w:r w:rsidRPr="001C641B">
        <w:rPr>
          <w:sz w:val="32"/>
          <w:szCs w:val="32"/>
        </w:rPr>
        <w:t xml:space="preserve">Algemene voorwaarden </w:t>
      </w:r>
      <w:proofErr w:type="spellStart"/>
      <w:r w:rsidRPr="001C641B">
        <w:rPr>
          <w:sz w:val="32"/>
          <w:szCs w:val="32"/>
        </w:rPr>
        <w:t>Dabeau</w:t>
      </w:r>
      <w:proofErr w:type="spellEnd"/>
      <w:r w:rsidRPr="001C641B">
        <w:rPr>
          <w:sz w:val="32"/>
          <w:szCs w:val="32"/>
        </w:rPr>
        <w:t xml:space="preserve"> Energetische Coachin</w:t>
      </w:r>
      <w:bookmarkStart w:id="0" w:name="_GoBack"/>
      <w:bookmarkEnd w:id="0"/>
      <w:r w:rsidRPr="001C641B">
        <w:rPr>
          <w:sz w:val="32"/>
          <w:szCs w:val="32"/>
        </w:rPr>
        <w:t>g</w:t>
      </w:r>
    </w:p>
    <w:p w:rsidR="009A5C85" w:rsidRPr="009A5C85" w:rsidRDefault="009A5C85" w:rsidP="009A5C85"/>
    <w:p w:rsidR="009A5C85" w:rsidRPr="009A5C85" w:rsidRDefault="009A5C85" w:rsidP="009A5C85">
      <w:r w:rsidRPr="009A5C85">
        <w:t>1. Algemeen</w:t>
      </w:r>
    </w:p>
    <w:p w:rsidR="009A5C85" w:rsidRDefault="009A5C85" w:rsidP="009A5C85">
      <w:proofErr w:type="spellStart"/>
      <w:r>
        <w:t>Dabeau</w:t>
      </w:r>
      <w:proofErr w:type="spellEnd"/>
      <w:r>
        <w:t xml:space="preserve"> Energetisch Coaching</w:t>
      </w:r>
      <w:r w:rsidRPr="009A5C85">
        <w:t xml:space="preserve"> gevestigd in </w:t>
      </w:r>
      <w:r>
        <w:t>Zuid-Scharwoude</w:t>
      </w:r>
      <w:r w:rsidRPr="009A5C85">
        <w:t xml:space="preserve"> is opgericht door </w:t>
      </w:r>
      <w:r>
        <w:t>Wendy van der Molen</w:t>
      </w:r>
      <w:r w:rsidRPr="009A5C85">
        <w:t xml:space="preserve"> en ingeschreven bij de Kamer van Koophandel onder numme</w:t>
      </w:r>
      <w:r w:rsidR="001C641B">
        <w:t xml:space="preserve">r: </w:t>
      </w:r>
      <w:r w:rsidR="001C641B" w:rsidRPr="001C641B">
        <w:t>63905701</w:t>
      </w:r>
      <w:r w:rsidR="001C641B">
        <w:t xml:space="preserve">. </w:t>
      </w:r>
      <w:proofErr w:type="spellStart"/>
      <w:r>
        <w:t>Dabeau</w:t>
      </w:r>
      <w:proofErr w:type="spellEnd"/>
      <w:r>
        <w:t xml:space="preserve"> Energetisch Coaching</w:t>
      </w:r>
      <w:r w:rsidRPr="009A5C85">
        <w:t xml:space="preserve"> </w:t>
      </w:r>
      <w:r w:rsidRPr="009A5C85">
        <w:t xml:space="preserve">biedt </w:t>
      </w:r>
      <w:r>
        <w:t>coaching</w:t>
      </w:r>
      <w:r w:rsidRPr="009A5C85">
        <w:t xml:space="preserve"> aan kinderen, jongeren en volwassen.</w:t>
      </w:r>
    </w:p>
    <w:p w:rsidR="001C641B" w:rsidRPr="009A5C85" w:rsidRDefault="001C641B" w:rsidP="009A5C85"/>
    <w:p w:rsidR="009A5C85" w:rsidRPr="009A5C85" w:rsidRDefault="009A5C85" w:rsidP="009A5C85">
      <w:r w:rsidRPr="009A5C85">
        <w:t>2. Toepasselijkheid</w:t>
      </w:r>
    </w:p>
    <w:p w:rsidR="009A5C85" w:rsidRDefault="009A5C85" w:rsidP="009A5C85">
      <w:r w:rsidRPr="009A5C85">
        <w:t xml:space="preserve">Deze algemene voorwaarden zijn van toepassing op alle mondelinge en schriftelijke overeenkomsten van of met </w:t>
      </w:r>
      <w:proofErr w:type="spellStart"/>
      <w:r>
        <w:t>Dabeau</w:t>
      </w:r>
      <w:proofErr w:type="spellEnd"/>
      <w:r>
        <w:t xml:space="preserve"> Energetisch Coaching</w:t>
      </w:r>
      <w:r w:rsidRPr="009A5C85">
        <w:t xml:space="preserve"> </w:t>
      </w:r>
      <w:r w:rsidRPr="009A5C85">
        <w:t>en alle daarmee verband houdende handelingen, zowel van voorbereidende als uitvoerende aard</w:t>
      </w:r>
      <w:r>
        <w:t>.</w:t>
      </w:r>
    </w:p>
    <w:p w:rsidR="001C641B" w:rsidRPr="009A5C85" w:rsidRDefault="001C641B" w:rsidP="009A5C85"/>
    <w:p w:rsidR="009A5C85" w:rsidRPr="009A5C85" w:rsidRDefault="009A5C85" w:rsidP="009A5C85">
      <w:r w:rsidRPr="009A5C85">
        <w:t>3. Uitvoering van de overeenkomst: de coaching sessies</w:t>
      </w:r>
    </w:p>
    <w:p w:rsidR="009A5C85" w:rsidRPr="009A5C85" w:rsidRDefault="009A5C85" w:rsidP="009A5C85">
      <w:proofErr w:type="spellStart"/>
      <w:r>
        <w:t>Dabeau</w:t>
      </w:r>
      <w:proofErr w:type="spellEnd"/>
      <w:r>
        <w:t xml:space="preserve"> Energetisch Coaching</w:t>
      </w:r>
      <w:r>
        <w:t xml:space="preserve"> </w:t>
      </w:r>
      <w:r w:rsidRPr="009A5C85">
        <w:t xml:space="preserve">zal haar werkzaamheden naar beste inzicht en vermogen verrichten en daarbij de zorgvuldigheid in acht nemen die van een </w:t>
      </w:r>
      <w:r>
        <w:t xml:space="preserve">energetisch coach </w:t>
      </w:r>
      <w:r w:rsidRPr="009A5C85">
        <w:t xml:space="preserve">verwacht mag worden. De volwassene, jongere en het kind zijn de cliënten. </w:t>
      </w:r>
      <w:proofErr w:type="spellStart"/>
      <w:r>
        <w:t>Dabeau</w:t>
      </w:r>
      <w:proofErr w:type="spellEnd"/>
      <w:r>
        <w:t xml:space="preserve"> Energetisch Coaching</w:t>
      </w:r>
      <w:r w:rsidRPr="009A5C85">
        <w:t xml:space="preserve"> </w:t>
      </w:r>
      <w:r w:rsidRPr="009A5C85">
        <w:t>werkt in dienst van de belangen van de cliënt en volgens de rechten van de cliënt.</w:t>
      </w:r>
    </w:p>
    <w:p w:rsidR="009A5C85" w:rsidRPr="009A5C85" w:rsidRDefault="009A5C85" w:rsidP="009A5C85"/>
    <w:p w:rsidR="009A5C85" w:rsidRPr="009A5C85" w:rsidRDefault="009A5C85" w:rsidP="009A5C85">
      <w:r w:rsidRPr="009A5C85">
        <w:t>4. Investering en betalingsvoorwaarden</w:t>
      </w:r>
    </w:p>
    <w:p w:rsidR="009A5C85" w:rsidRPr="009A5C85" w:rsidRDefault="009A5C85" w:rsidP="009A5C85">
      <w:r w:rsidRPr="009A5C85">
        <w:t>De actuele tarieven voor coaching staan vermeld op de website www.</w:t>
      </w:r>
      <w:r>
        <w:t>dabeau</w:t>
      </w:r>
      <w:r w:rsidRPr="009A5C85">
        <w:t xml:space="preserve">.nl of op te vragen bij </w:t>
      </w:r>
      <w:proofErr w:type="spellStart"/>
      <w:r>
        <w:t>Dabeau</w:t>
      </w:r>
      <w:proofErr w:type="spellEnd"/>
      <w:r>
        <w:t xml:space="preserve"> Energetisch Coaching</w:t>
      </w:r>
      <w:r w:rsidRPr="009A5C85">
        <w:t>. Alle bedragen zijn inclusief 21% BTW. Telefonisch overleg (circa 20 minuten per contact) en e-mailcontact zijn inbegrepen bij een coaching traject. Wanneer er meer tijd nodig is, wordt er een afspraak gemaakt.</w:t>
      </w:r>
    </w:p>
    <w:p w:rsidR="009A5C85" w:rsidRPr="009A5C85" w:rsidRDefault="009A5C85" w:rsidP="009A5C85">
      <w:r w:rsidRPr="009A5C85">
        <w:t xml:space="preserve">Na een sessie wordt de factuur verstuurd aan de cliënt met een betalingstermijn van 14 dagen. Wanneer niet binnen de betalingstermijn is betaald, wordt er een betalingsherinnering verstuurd. Bij het uitblijven van betaling is </w:t>
      </w:r>
      <w:proofErr w:type="spellStart"/>
      <w:r>
        <w:t>Dabeau</w:t>
      </w:r>
      <w:proofErr w:type="spellEnd"/>
      <w:r>
        <w:t xml:space="preserve"> Energetisch Coaching</w:t>
      </w:r>
      <w:r w:rsidRPr="009A5C85">
        <w:t xml:space="preserve"> </w:t>
      </w:r>
      <w:r w:rsidRPr="009A5C85">
        <w:t>gerechtigd verdere begeleiding op te schorten, totdat er aan de betalingsverplichting is voldaan. Tariefafwijkingen worden minimaal één maand vooraf aangekondigd.</w:t>
      </w:r>
    </w:p>
    <w:p w:rsidR="009A5C85" w:rsidRPr="009A5C85" w:rsidRDefault="009A5C85" w:rsidP="009A5C85"/>
    <w:p w:rsidR="009A5C85" w:rsidRPr="009A5C85" w:rsidRDefault="009A5C85" w:rsidP="009A5C85">
      <w:r w:rsidRPr="009A5C85">
        <w:t>5. Verplaatsen of afzeggen van een afspraak</w:t>
      </w:r>
    </w:p>
    <w:p w:rsidR="009A5C85" w:rsidRPr="009A5C85" w:rsidRDefault="009A5C85" w:rsidP="009A5C85">
      <w:proofErr w:type="spellStart"/>
      <w:r>
        <w:t>Dabeau</w:t>
      </w:r>
      <w:proofErr w:type="spellEnd"/>
      <w:r>
        <w:t xml:space="preserve"> Energetisch Coaching</w:t>
      </w:r>
      <w:r w:rsidRPr="009A5C85">
        <w:t xml:space="preserve">, behoudt zich het recht voor afspraken kosteloos af te zeggen of te verzetten in geval van ziekte, arbeidsongeschiktheid, sterfgeval of ernstige ziekte van familie of dierbare, waardoor </w:t>
      </w:r>
      <w:proofErr w:type="spellStart"/>
      <w:r>
        <w:t>Dabeau</w:t>
      </w:r>
      <w:proofErr w:type="spellEnd"/>
      <w:r>
        <w:t xml:space="preserve"> Energetische Coaching</w:t>
      </w:r>
      <w:r w:rsidRPr="009A5C85">
        <w:t xml:space="preserve">, de overeenkomst niet naar behoren kan uitvoeren. Tijdig verzetten van de afspraak per e-mail of telefoon is mogelijk. Bij verhindering kan een sessie tot 24 uur voor aanvang van de afspraak kosteloos worden geannuleerd. Indien de annulering korter dan 24 uur van tevoren plaatsvindt, of in het geval er in het geheel geen annulering heeft plaatsgevonden, is </w:t>
      </w:r>
      <w:proofErr w:type="spellStart"/>
      <w:r>
        <w:t>Dabeau</w:t>
      </w:r>
      <w:proofErr w:type="spellEnd"/>
      <w:r>
        <w:t xml:space="preserve"> Energetische Coaching</w:t>
      </w:r>
      <w:r w:rsidRPr="009A5C85">
        <w:t xml:space="preserve">, gerechtigd 100% van het afspraak tarief in rekening te brengen. In geval van ziekte, sterfgeval of ernstige ziekte van familie of dierbare, mogen afspraken korter dan 24 uur natuurlijk kosteloos geannuleerd worden. </w:t>
      </w:r>
      <w:proofErr w:type="spellStart"/>
      <w:r>
        <w:t>Dabeau</w:t>
      </w:r>
      <w:proofErr w:type="spellEnd"/>
      <w:r>
        <w:t xml:space="preserve"> Energetische </w:t>
      </w:r>
      <w:r>
        <w:lastRenderedPageBreak/>
        <w:t>Coaching</w:t>
      </w:r>
      <w:r w:rsidRPr="009A5C85">
        <w:t xml:space="preserve"> </w:t>
      </w:r>
      <w:r w:rsidRPr="009A5C85">
        <w:t>en de cliënt kunnen te allen tijde de overeenkomst opzeggen, tenzij anders is overeengekomen.</w:t>
      </w:r>
    </w:p>
    <w:p w:rsidR="009A5C85" w:rsidRDefault="009A5C85" w:rsidP="009A5C85"/>
    <w:p w:rsidR="001C641B" w:rsidRDefault="001C641B" w:rsidP="001C641B">
      <w:r>
        <w:t>6.</w:t>
      </w:r>
      <w:r>
        <w:t xml:space="preserve"> Consulten</w:t>
      </w:r>
    </w:p>
    <w:p w:rsidR="001C641B" w:rsidRDefault="001C641B" w:rsidP="001C641B">
      <w:proofErr w:type="spellStart"/>
      <w:r>
        <w:t>Dabeau</w:t>
      </w:r>
      <w:proofErr w:type="spellEnd"/>
      <w:r>
        <w:t xml:space="preserve"> Energetische Coaching</w:t>
      </w:r>
      <w:r>
        <w:t xml:space="preserve"> </w:t>
      </w:r>
      <w:r>
        <w:t>kan</w:t>
      </w:r>
      <w:r>
        <w:t xml:space="preserve"> niet aansprakelijk worden gesteld voor de gevolgen van het consult. Consult geschiedt op vrijwillige basis. De ontvanger/ster is verantwoordelijk voor zichzelf en voor zijn/haar daden en handelingen. Consulten zijn en kunnen niet worden beschouwd als (vervanging van) medische en/of psychiatrische consulten en/of behandeling(en). </w:t>
      </w:r>
      <w:proofErr w:type="spellStart"/>
      <w:r>
        <w:t>Dabeau</w:t>
      </w:r>
      <w:proofErr w:type="spellEnd"/>
      <w:r>
        <w:t xml:space="preserve"> Energetische Coaching k</w:t>
      </w:r>
      <w:r>
        <w:t xml:space="preserve">an </w:t>
      </w:r>
      <w:r>
        <w:t>nimmer verantwoordelijk gesteld worden voor enige schade door ontvanger/ster.</w:t>
      </w:r>
    </w:p>
    <w:p w:rsidR="001C641B" w:rsidRPr="009A5C85" w:rsidRDefault="001C641B" w:rsidP="009A5C85"/>
    <w:p w:rsidR="009A5C85" w:rsidRPr="009A5C85" w:rsidRDefault="001C641B" w:rsidP="009A5C85">
      <w:r>
        <w:t>7</w:t>
      </w:r>
      <w:r w:rsidR="009A5C85" w:rsidRPr="009A5C85">
        <w:t>. Vertrouwelijkheid en privacy</w:t>
      </w:r>
    </w:p>
    <w:p w:rsidR="009A5C85" w:rsidRPr="009A5C85" w:rsidRDefault="009A5C85" w:rsidP="009A5C85">
      <w:proofErr w:type="spellStart"/>
      <w:r>
        <w:t>Dabeau</w:t>
      </w:r>
      <w:proofErr w:type="spellEnd"/>
      <w:r>
        <w:t xml:space="preserve"> Energetische Coaching</w:t>
      </w:r>
      <w:r w:rsidRPr="009A5C85">
        <w:t>, verplicht zich tot geheimhouding van alles wat er besproken is tijdens of in het kader van de coaching sessies, tenzij een wettelijke plicht tot bekendmaking geldt.</w:t>
      </w:r>
    </w:p>
    <w:p w:rsidR="009A5C85" w:rsidRPr="009A5C85" w:rsidRDefault="009A5C85" w:rsidP="009A5C85"/>
    <w:p w:rsidR="009A5C85" w:rsidRPr="009A5C85" w:rsidRDefault="001C641B" w:rsidP="009A5C85">
      <w:r>
        <w:t>8</w:t>
      </w:r>
      <w:r w:rsidR="009A5C85" w:rsidRPr="009A5C85">
        <w:t>. Aansprakelijkheid</w:t>
      </w:r>
    </w:p>
    <w:p w:rsidR="009A5C85" w:rsidRPr="009A5C85" w:rsidRDefault="009A5C85" w:rsidP="009A5C85">
      <w:proofErr w:type="spellStart"/>
      <w:r>
        <w:t>Dabeau</w:t>
      </w:r>
      <w:proofErr w:type="spellEnd"/>
      <w:r>
        <w:t xml:space="preserve"> Energetische Coaching</w:t>
      </w:r>
      <w:r w:rsidRPr="009A5C85">
        <w:t xml:space="preserve"> </w:t>
      </w:r>
      <w:r w:rsidRPr="009A5C85">
        <w:t xml:space="preserve">heeft een inspanningsverplichting jegens de cliënt, nooit een resultaatverplichting. </w:t>
      </w:r>
      <w:proofErr w:type="spellStart"/>
      <w:r>
        <w:t>Dabeau</w:t>
      </w:r>
      <w:proofErr w:type="spellEnd"/>
      <w:r>
        <w:t xml:space="preserve"> Energetische Coaching</w:t>
      </w:r>
      <w:r w:rsidRPr="009A5C85">
        <w:t xml:space="preserve">, is niet aansprakelijk voor schade, van welke aard ook, doordat </w:t>
      </w:r>
      <w:proofErr w:type="spellStart"/>
      <w:r>
        <w:t>Dabeau</w:t>
      </w:r>
      <w:proofErr w:type="spellEnd"/>
      <w:r>
        <w:t xml:space="preserve"> Energetische Coaching</w:t>
      </w:r>
      <w:r w:rsidRPr="009A5C85">
        <w:t xml:space="preserve"> </w:t>
      </w:r>
      <w:r w:rsidRPr="009A5C85">
        <w:t>is uitgegaan van de door cliënt onjuiste en/of onvolledige gegevens.</w:t>
      </w:r>
    </w:p>
    <w:p w:rsidR="009A5C85" w:rsidRPr="009A5C85" w:rsidRDefault="009A5C85" w:rsidP="009A5C85">
      <w:proofErr w:type="spellStart"/>
      <w:r>
        <w:t>Dabeau</w:t>
      </w:r>
      <w:proofErr w:type="spellEnd"/>
      <w:r>
        <w:t xml:space="preserve"> Energetische Coaching</w:t>
      </w:r>
      <w:r w:rsidRPr="009A5C85">
        <w:t xml:space="preserve"> </w:t>
      </w:r>
      <w:r w:rsidRPr="009A5C85">
        <w:t>heeft een verzekering afgesloten voor bedrijfs- en</w:t>
      </w:r>
    </w:p>
    <w:p w:rsidR="009A5C85" w:rsidRPr="009A5C85" w:rsidRDefault="009A5C85" w:rsidP="009A5C85">
      <w:r w:rsidRPr="009A5C85">
        <w:t xml:space="preserve">beroepsaansprakelijkheid. </w:t>
      </w:r>
      <w:proofErr w:type="spellStart"/>
      <w:r>
        <w:t>Dabeau</w:t>
      </w:r>
      <w:proofErr w:type="spellEnd"/>
      <w:r>
        <w:t xml:space="preserve"> Energetische Coaching</w:t>
      </w:r>
      <w:r w:rsidRPr="009A5C85">
        <w:t xml:space="preserve"> </w:t>
      </w:r>
      <w:r w:rsidRPr="009A5C85">
        <w:t xml:space="preserve">is enkel aansprakelijk voor schade die het gevolg is van aan een cliënt toe te rekenen tekortkomingen in de nakoming van verplichtingen uit overeenkomst indien </w:t>
      </w:r>
      <w:proofErr w:type="spellStart"/>
      <w:r>
        <w:t>Dabeau</w:t>
      </w:r>
      <w:proofErr w:type="spellEnd"/>
      <w:r>
        <w:t xml:space="preserve"> Energetische Coaching</w:t>
      </w:r>
      <w:r w:rsidRPr="009A5C85">
        <w:t xml:space="preserve"> </w:t>
      </w:r>
      <w:r w:rsidRPr="009A5C85">
        <w:t xml:space="preserve">ter zake in verzuim is. Aansprakelijkheid voor indirecte schade is uitgesloten. Aansprakelijkheid voor directe schade is beperkt tot het bedrag dat door de verzekeraar wordt uitgekeerd vermeerderd met een eventueel eigen risico. Indien de verzekeraar niet uitkeert, dan is aansprakelijkheid gemaximeerd tot het bedrag dat met de overeenkomst is gemoeid, doch maximaal berekend over de duur van een periode van 6 maanden. </w:t>
      </w:r>
      <w:proofErr w:type="spellStart"/>
      <w:r>
        <w:t>Dabeau</w:t>
      </w:r>
      <w:proofErr w:type="spellEnd"/>
      <w:r>
        <w:t xml:space="preserve"> Energetische Coaching</w:t>
      </w:r>
      <w:r w:rsidRPr="009A5C85">
        <w:t xml:space="preserve"> </w:t>
      </w:r>
      <w:r w:rsidRPr="009A5C85">
        <w:t>kan geen beroep doen op enige aansprakelijkheid beperkende bepaling, indien de schade het gevolg is van diens opzet of grove schuld.</w:t>
      </w:r>
    </w:p>
    <w:p w:rsidR="009A5C85" w:rsidRPr="009A5C85" w:rsidRDefault="009A5C85" w:rsidP="009A5C85"/>
    <w:p w:rsidR="009A5C85" w:rsidRPr="009A5C85" w:rsidRDefault="001C641B" w:rsidP="009A5C85">
      <w:r>
        <w:t>9</w:t>
      </w:r>
      <w:r w:rsidR="009A5C85" w:rsidRPr="009A5C85">
        <w:t>. Toepasselijk recht en geschillen</w:t>
      </w:r>
    </w:p>
    <w:p w:rsidR="009A5C85" w:rsidRPr="009A5C85" w:rsidRDefault="009A5C85" w:rsidP="009A5C85">
      <w:r w:rsidRPr="009A5C85">
        <w:t xml:space="preserve">Op alle overeenkomsten tussen </w:t>
      </w:r>
      <w:proofErr w:type="spellStart"/>
      <w:r>
        <w:t>Dabeau</w:t>
      </w:r>
      <w:proofErr w:type="spellEnd"/>
      <w:r>
        <w:t xml:space="preserve"> Energetische Coaching</w:t>
      </w:r>
      <w:r w:rsidRPr="009A5C85">
        <w:t xml:space="preserve"> </w:t>
      </w:r>
      <w:r w:rsidRPr="009A5C85">
        <w:t>en de cliënt waarop deze algemene voorwaarden van toepassing zijn, is Nederlands rechts van toepassing</w:t>
      </w:r>
      <w:r>
        <w:t>.</w:t>
      </w:r>
      <w:r w:rsidRPr="009A5C85">
        <w:t xml:space="preserve"> </w:t>
      </w:r>
      <w:proofErr w:type="spellStart"/>
      <w:r>
        <w:t>Dabeau</w:t>
      </w:r>
      <w:proofErr w:type="spellEnd"/>
      <w:r>
        <w:t xml:space="preserve"> Energetische Coaching</w:t>
      </w:r>
      <w:r w:rsidRPr="009A5C85">
        <w:t xml:space="preserve"> </w:t>
      </w:r>
      <w:r w:rsidRPr="009A5C85">
        <w:t>heeft een klachtenregeling vastgesteld, overeenkomstig de Wet kwaliteit, klachten en geschillen zorg (</w:t>
      </w:r>
      <w:proofErr w:type="spellStart"/>
      <w:r w:rsidRPr="009A5C85">
        <w:t>Wkkgz</w:t>
      </w:r>
      <w:proofErr w:type="spellEnd"/>
      <w:r w:rsidRPr="009A5C85">
        <w:t xml:space="preserve">). Cliënten van </w:t>
      </w:r>
      <w:proofErr w:type="spellStart"/>
      <w:r w:rsidR="00287FFA">
        <w:t>Dabeau</w:t>
      </w:r>
      <w:proofErr w:type="spellEnd"/>
      <w:r w:rsidR="00287FFA">
        <w:t xml:space="preserve"> Energetische Coaching</w:t>
      </w:r>
      <w:r w:rsidR="00287FFA" w:rsidRPr="009A5C85">
        <w:t xml:space="preserve"> </w:t>
      </w:r>
      <w:r w:rsidRPr="009A5C85">
        <w:t>kunnen een beroep doen op de klachtenregeling en</w:t>
      </w:r>
      <w:r w:rsidR="00287FFA">
        <w:t xml:space="preserve"> </w:t>
      </w:r>
      <w:r w:rsidRPr="009A5C85">
        <w:t>kunnen zich desgewenst gratis laten bijstaan door een klachtenfunctionaris. Indien</w:t>
      </w:r>
      <w:r w:rsidR="00287FFA">
        <w:t xml:space="preserve"> </w:t>
      </w:r>
      <w:r w:rsidRPr="009A5C85">
        <w:t xml:space="preserve">de klachtenregeling is doorlopen en klager is het met de uitkomst niet eens, dan kan klager de klacht voorleggen aan een erkende Geschilleninstantie. De klachtenregeling en informatie over de </w:t>
      </w:r>
      <w:r w:rsidRPr="009A5C85">
        <w:lastRenderedPageBreak/>
        <w:t xml:space="preserve">klachtenfunctionaris en de Geschilleninstantie zijn te vinden in de bijlage (klachtenreglement). Een klacht moet schriftelijk worden ingediend bij </w:t>
      </w:r>
      <w:proofErr w:type="spellStart"/>
      <w:r w:rsidR="00287FFA">
        <w:t>Dabeau</w:t>
      </w:r>
      <w:proofErr w:type="spellEnd"/>
      <w:r w:rsidR="00287FFA">
        <w:t xml:space="preserve"> Energetische Coaching</w:t>
      </w:r>
      <w:r w:rsidRPr="009A5C85">
        <w:t>.</w:t>
      </w:r>
    </w:p>
    <w:p w:rsidR="009A5C85" w:rsidRPr="009A5C85" w:rsidRDefault="009A5C85" w:rsidP="009A5C85"/>
    <w:p w:rsidR="00F04BED" w:rsidRPr="009A5C85" w:rsidRDefault="00F04BED" w:rsidP="009A5C85">
      <w:pPr>
        <w:rPr>
          <w:lang w:val="en-US"/>
        </w:rPr>
      </w:pPr>
    </w:p>
    <w:sectPr w:rsidR="00F04BED" w:rsidRPr="009A5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05C7"/>
    <w:multiLevelType w:val="multilevel"/>
    <w:tmpl w:val="A97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85"/>
    <w:rsid w:val="001C641B"/>
    <w:rsid w:val="00287FFA"/>
    <w:rsid w:val="009A5C85"/>
    <w:rsid w:val="00F04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E50E"/>
  <w15:chartTrackingRefBased/>
  <w15:docId w15:val="{28D6C2A9-5D22-4B03-8C08-4DD9F54B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68495">
      <w:bodyDiv w:val="1"/>
      <w:marLeft w:val="0"/>
      <w:marRight w:val="0"/>
      <w:marTop w:val="0"/>
      <w:marBottom w:val="0"/>
      <w:divBdr>
        <w:top w:val="none" w:sz="0" w:space="0" w:color="auto"/>
        <w:left w:val="none" w:sz="0" w:space="0" w:color="auto"/>
        <w:bottom w:val="none" w:sz="0" w:space="0" w:color="auto"/>
        <w:right w:val="none" w:sz="0" w:space="0" w:color="auto"/>
      </w:divBdr>
    </w:div>
    <w:div w:id="1825392396">
      <w:bodyDiv w:val="1"/>
      <w:marLeft w:val="0"/>
      <w:marRight w:val="0"/>
      <w:marTop w:val="0"/>
      <w:marBottom w:val="0"/>
      <w:divBdr>
        <w:top w:val="none" w:sz="0" w:space="0" w:color="auto"/>
        <w:left w:val="none" w:sz="0" w:space="0" w:color="auto"/>
        <w:bottom w:val="none" w:sz="0" w:space="0" w:color="auto"/>
        <w:right w:val="none" w:sz="0" w:space="0" w:color="auto"/>
      </w:divBdr>
      <w:divsChild>
        <w:div w:id="2129664543">
          <w:marLeft w:val="0"/>
          <w:marRight w:val="0"/>
          <w:marTop w:val="0"/>
          <w:marBottom w:val="0"/>
          <w:divBdr>
            <w:top w:val="none" w:sz="0" w:space="0" w:color="auto"/>
            <w:left w:val="none" w:sz="0" w:space="0" w:color="auto"/>
            <w:bottom w:val="none" w:sz="0" w:space="0" w:color="auto"/>
            <w:right w:val="none" w:sz="0" w:space="0" w:color="auto"/>
          </w:divBdr>
        </w:div>
        <w:div w:id="1951544445">
          <w:marLeft w:val="0"/>
          <w:marRight w:val="0"/>
          <w:marTop w:val="0"/>
          <w:marBottom w:val="0"/>
          <w:divBdr>
            <w:top w:val="none" w:sz="0" w:space="0" w:color="auto"/>
            <w:left w:val="none" w:sz="0" w:space="0" w:color="auto"/>
            <w:bottom w:val="none" w:sz="0" w:space="0" w:color="auto"/>
            <w:right w:val="none" w:sz="0" w:space="0" w:color="auto"/>
          </w:divBdr>
        </w:div>
        <w:div w:id="737286757">
          <w:marLeft w:val="0"/>
          <w:marRight w:val="0"/>
          <w:marTop w:val="0"/>
          <w:marBottom w:val="0"/>
          <w:divBdr>
            <w:top w:val="none" w:sz="0" w:space="0" w:color="auto"/>
            <w:left w:val="none" w:sz="0" w:space="0" w:color="auto"/>
            <w:bottom w:val="none" w:sz="0" w:space="0" w:color="auto"/>
            <w:right w:val="none" w:sz="0" w:space="0" w:color="auto"/>
          </w:divBdr>
          <w:divsChild>
            <w:div w:id="852185071">
              <w:marLeft w:val="0"/>
              <w:marRight w:val="0"/>
              <w:marTop w:val="0"/>
              <w:marBottom w:val="0"/>
              <w:divBdr>
                <w:top w:val="none" w:sz="0" w:space="0" w:color="auto"/>
                <w:left w:val="none" w:sz="0" w:space="0" w:color="auto"/>
                <w:bottom w:val="none" w:sz="0" w:space="0" w:color="auto"/>
                <w:right w:val="none" w:sz="0" w:space="0" w:color="auto"/>
              </w:divBdr>
            </w:div>
          </w:divsChild>
        </w:div>
        <w:div w:id="73886221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der Molen</dc:creator>
  <cp:keywords/>
  <dc:description/>
  <cp:lastModifiedBy>Wendy van der Molen</cp:lastModifiedBy>
  <cp:revision>2</cp:revision>
  <dcterms:created xsi:type="dcterms:W3CDTF">2020-03-04T08:56:00Z</dcterms:created>
  <dcterms:modified xsi:type="dcterms:W3CDTF">2020-03-04T09:28:00Z</dcterms:modified>
</cp:coreProperties>
</file>